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615A6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附件2：报价函格式</w:t>
      </w:r>
    </w:p>
    <w:p w14:paraId="32808F62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5299BA3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0"/>
          <w:szCs w:val="40"/>
          <w:lang w:val="en-US" w:eastAsia="zh-CN"/>
        </w:rPr>
        <w:t>一、报 价 函</w:t>
      </w:r>
    </w:p>
    <w:p w14:paraId="0A463211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5766EFFC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我单位对该项目的报价内容无任何异议，现附报价表如下：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7"/>
        <w:gridCol w:w="4587"/>
      </w:tblGrid>
      <w:tr w14:paraId="7B690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587" w:type="dxa"/>
            <w:vAlign w:val="center"/>
          </w:tcPr>
          <w:p w14:paraId="5B910993"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项目名称</w:t>
            </w:r>
          </w:p>
        </w:tc>
        <w:tc>
          <w:tcPr>
            <w:tcW w:w="4587" w:type="dxa"/>
            <w:vAlign w:val="center"/>
          </w:tcPr>
          <w:p w14:paraId="5ACD521D"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总报价（元）</w:t>
            </w:r>
          </w:p>
        </w:tc>
      </w:tr>
      <w:tr w14:paraId="54F1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4587" w:type="dxa"/>
            <w:vAlign w:val="center"/>
          </w:tcPr>
          <w:p w14:paraId="61EF773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潮州市职业技术学校2026年学生宿舍及教室设施（课桌椅/床板/储物柜）采购市场调研项目</w:t>
            </w:r>
          </w:p>
        </w:tc>
        <w:tc>
          <w:tcPr>
            <w:tcW w:w="4587" w:type="dxa"/>
            <w:vAlign w:val="center"/>
          </w:tcPr>
          <w:p w14:paraId="475C6D6E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￥</w:t>
            </w:r>
          </w:p>
        </w:tc>
      </w:tr>
      <w:tr w14:paraId="2D01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2"/>
          </w:tcPr>
          <w:p w14:paraId="371F6D49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金额（大写） 拾  万  仟  佰 拾 元 角 分</w:t>
            </w:r>
          </w:p>
        </w:tc>
      </w:tr>
    </w:tbl>
    <w:p w14:paraId="52383F18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F08633E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注：本询价价格包含货物、管理服务、采购、运输保管、安装调试、税金等及采购过程中未能预见的一切费用。</w:t>
      </w:r>
    </w:p>
    <w:p w14:paraId="754DE681">
      <w:pPr>
        <w:pStyle w:val="3"/>
        <w:rPr>
          <w:rFonts w:hint="eastAsia"/>
          <w:lang w:val="en-US" w:eastAsia="zh-CN"/>
        </w:rPr>
      </w:pPr>
    </w:p>
    <w:p w14:paraId="6C7EE333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报价供应商（公章）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23E4514D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 w14:paraId="40F894B0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536B44D9">
      <w:pPr>
        <w:ind w:firstLine="562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二、报价单</w:t>
      </w:r>
    </w:p>
    <w:tbl>
      <w:tblPr>
        <w:tblStyle w:val="4"/>
        <w:tblW w:w="11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50"/>
        <w:gridCol w:w="789"/>
        <w:gridCol w:w="1350"/>
        <w:gridCol w:w="1256"/>
        <w:gridCol w:w="810"/>
        <w:gridCol w:w="870"/>
        <w:gridCol w:w="1755"/>
        <w:gridCol w:w="1596"/>
        <w:gridCol w:w="738"/>
      </w:tblGrid>
      <w:tr w14:paraId="690D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7397B0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797176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产品名称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5660107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品牌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458E170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规格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型号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30B73CC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技术参数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090030E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11674A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数量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202839C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分项单价（元）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6F9787F9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分项合价（元）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 w:themeFill="background2"/>
            <w:vAlign w:val="center"/>
          </w:tcPr>
          <w:p w14:paraId="3BAF29F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备注</w:t>
            </w:r>
          </w:p>
        </w:tc>
      </w:tr>
      <w:tr w14:paraId="5A81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D2EF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48A5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CDDC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3792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23CA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E7D91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1768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134C68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1A36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E659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54AA3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BC29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723A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A131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ECB8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AA1D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8766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DB66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261F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16A39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561A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66DE2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B56E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8FD3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5BED9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216B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FA65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43D3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5BEB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2E59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5D9D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C58D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0D5A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01C4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82F2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FBD7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007C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B142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1A89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819F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2FEF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976F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B1BE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2578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EDD38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0500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829E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96E0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9F4D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22BB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A6D8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6D62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1FB2">
            <w:pPr>
              <w:bidi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1776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7CBE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DFC4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合计（元）</w:t>
            </w:r>
          </w:p>
        </w:tc>
        <w:tc>
          <w:tcPr>
            <w:tcW w:w="40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2E13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75D5B553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6269D1F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注：本询价价格包含货物、管理服务、采购、运输保管、安装调试、税金等及采购过程中未能预见的一切费用。</w:t>
      </w:r>
    </w:p>
    <w:p w14:paraId="1C113156">
      <w:pPr>
        <w:pStyle w:val="3"/>
        <w:rPr>
          <w:rFonts w:hint="eastAsia"/>
          <w:lang w:val="en-US" w:eastAsia="zh-CN"/>
        </w:rPr>
      </w:pPr>
    </w:p>
    <w:p w14:paraId="10B889E6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报价供应商（公章）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</w:t>
      </w:r>
    </w:p>
    <w:p w14:paraId="1782632E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 w14:paraId="5AF9FFBB">
      <w:pPr>
        <w:bidi w:val="0"/>
        <w:rPr>
          <w:rFonts w:hint="eastAsia"/>
          <w:lang w:val="en-US" w:eastAsia="zh-CN"/>
        </w:rPr>
      </w:pPr>
    </w:p>
    <w:p w14:paraId="5070DD44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22A9D25A">
      <w:pPr>
        <w:ind w:firstLine="56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三、有效的营业执照复印件</w:t>
      </w:r>
    </w:p>
    <w:p w14:paraId="6FB5AE1A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br w:type="page"/>
      </w:r>
    </w:p>
    <w:p w14:paraId="2D65FFE7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四、法定代表人/负责人授权委托书</w:t>
      </w:r>
    </w:p>
    <w:p w14:paraId="639C4C34">
      <w:pPr>
        <w:numPr>
          <w:ilvl w:val="0"/>
          <w:numId w:val="0"/>
        </w:numPr>
        <w:spacing w:line="480" w:lineRule="exact"/>
        <w:ind w:firstLine="562" w:firstLineChars="2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</w:p>
    <w:p w14:paraId="7CFEE3D4">
      <w:pPr>
        <w:numPr>
          <w:ilvl w:val="0"/>
          <w:numId w:val="0"/>
        </w:numPr>
        <w:spacing w:line="480" w:lineRule="exact"/>
        <w:ind w:firstLine="2249" w:firstLineChars="800"/>
        <w:jc w:val="both"/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（1）法定代表人/负责人资格证明书</w:t>
      </w:r>
    </w:p>
    <w:p w14:paraId="5B17E42A">
      <w:pPr>
        <w:adjustRightInd w:val="0"/>
        <w:snapToGrid w:val="0"/>
        <w:spacing w:line="300" w:lineRule="auto"/>
        <w:rPr>
          <w:rFonts w:hint="eastAsia" w:ascii="宋体" w:hAnsi="宋体"/>
          <w:sz w:val="24"/>
          <w:szCs w:val="24"/>
          <w:highlight w:val="none"/>
        </w:rPr>
      </w:pPr>
    </w:p>
    <w:p w14:paraId="4C6C2548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bookmarkStart w:id="0" w:name="_Toc535300004"/>
      <w:bookmarkStart w:id="1" w:name="_Toc118541763"/>
      <w:bookmarkStart w:id="2" w:name="_Toc48547015"/>
    </w:p>
    <w:p w14:paraId="39CC7A5A">
      <w:pPr>
        <w:spacing w:line="480" w:lineRule="exact"/>
        <w:rPr>
          <w:rFonts w:hint="eastAsia" w:ascii="宋体" w:hAnsi="宋体" w:eastAsia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3389EFA0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</w:p>
    <w:p w14:paraId="7EFF2C59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</w:rPr>
        <w:t>，现任我单位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职务，为法定代表人/负责人，特此证明。</w:t>
      </w:r>
    </w:p>
    <w:p w14:paraId="15AC90F2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签发日期：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单位：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（盖章）</w:t>
      </w:r>
    </w:p>
    <w:p w14:paraId="0C381F24">
      <w:pPr>
        <w:spacing w:line="560" w:lineRule="exact"/>
        <w:ind w:firstLine="240" w:firstLineChars="1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附：法定代表人/负责人性别：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/>
          <w:sz w:val="24"/>
          <w:szCs w:val="24"/>
          <w:highlight w:val="none"/>
        </w:rPr>
        <w:t xml:space="preserve">  身份证号码：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</w:t>
      </w:r>
    </w:p>
    <w:p w14:paraId="16221A0A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6A3F68F2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1.法定代表人为企业事业单位、国家机关、社会团体的主要行政负责人。</w:t>
      </w:r>
    </w:p>
    <w:p w14:paraId="02BB1247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2.内容必须填写真实、清楚、涂改无效，不得转让、买卖。</w:t>
      </w:r>
    </w:p>
    <w:p w14:paraId="7D543BE7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24544E02">
      <w:pPr>
        <w:jc w:val="center"/>
        <w:rPr>
          <w:rFonts w:hint="eastAsia" w:hAnsi="宋体"/>
          <w:szCs w:val="21"/>
        </w:rPr>
      </w:pPr>
    </w:p>
    <w:p w14:paraId="424D00F0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法定代表人身份证复印件</w:t>
      </w:r>
    </w:p>
    <w:p w14:paraId="78A40F44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7CE833DB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3FDA1F3B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431F1FF2">
      <w:pPr>
        <w:rPr>
          <w:rFonts w:hint="eastAsia" w:ascii="宋体" w:hAnsi="宋体"/>
          <w:b/>
          <w:sz w:val="28"/>
          <w:szCs w:val="28"/>
          <w:highlight w:val="none"/>
        </w:rPr>
      </w:pPr>
    </w:p>
    <w:p w14:paraId="7E77CB52">
      <w:p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bookmarkStart w:id="3" w:name="_Toc210101349"/>
    </w:p>
    <w:p w14:paraId="1A7234DA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b/>
          <w:sz w:val="28"/>
          <w:szCs w:val="28"/>
          <w:highlight w:val="none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宋体" w:hAnsi="宋体"/>
          <w:b/>
          <w:sz w:val="28"/>
          <w:szCs w:val="28"/>
          <w:highlight w:val="none"/>
        </w:rPr>
        <w:t>法定代表人/</w:t>
      </w:r>
      <w:r>
        <w:rPr>
          <w:rFonts w:hint="eastAsia" w:ascii="宋体" w:hAnsi="宋体"/>
          <w:b/>
          <w:sz w:val="28"/>
          <w:szCs w:val="28"/>
          <w:highlight w:val="none"/>
          <w:lang w:val="en-US" w:eastAsia="zh-CN"/>
        </w:rPr>
        <w:t>负责人</w:t>
      </w:r>
      <w:r>
        <w:rPr>
          <w:rFonts w:hint="eastAsia" w:ascii="宋体" w:hAnsi="宋体"/>
          <w:b/>
          <w:sz w:val="28"/>
          <w:szCs w:val="28"/>
          <w:highlight w:val="none"/>
        </w:rPr>
        <w:t>授权委托书</w:t>
      </w:r>
      <w:bookmarkEnd w:id="0"/>
      <w:bookmarkEnd w:id="1"/>
      <w:bookmarkEnd w:id="2"/>
      <w:bookmarkEnd w:id="3"/>
    </w:p>
    <w:p w14:paraId="0F6B9B18">
      <w:pPr>
        <w:numPr>
          <w:ilvl w:val="0"/>
          <w:numId w:val="0"/>
        </w:numPr>
        <w:spacing w:line="480" w:lineRule="exact"/>
        <w:jc w:val="center"/>
        <w:rPr>
          <w:rFonts w:hint="eastAsia" w:ascii="宋体" w:hAnsi="宋体"/>
          <w:sz w:val="24"/>
          <w:szCs w:val="24"/>
          <w:highlight w:val="none"/>
        </w:rPr>
      </w:pPr>
    </w:p>
    <w:p w14:paraId="15F15D22">
      <w:pPr>
        <w:spacing w:line="48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致：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天信工程项目管理有限公司</w:t>
      </w:r>
    </w:p>
    <w:p w14:paraId="7F1197D5">
      <w:pPr>
        <w:pStyle w:val="7"/>
        <w:numPr>
          <w:ilvl w:val="0"/>
          <w:numId w:val="0"/>
        </w:numPr>
        <w:rPr>
          <w:rFonts w:hint="eastAsia"/>
          <w:sz w:val="24"/>
          <w:szCs w:val="24"/>
          <w:highlight w:val="none"/>
        </w:rPr>
      </w:pPr>
    </w:p>
    <w:p w14:paraId="64E304D3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  <w:u w:val="none"/>
        </w:rPr>
      </w:pPr>
      <w:r>
        <w:rPr>
          <w:rFonts w:hint="eastAsia" w:ascii="宋体" w:hAnsi="宋体"/>
          <w:sz w:val="24"/>
          <w:szCs w:val="24"/>
          <w:highlight w:val="none"/>
        </w:rPr>
        <w:t>兹授权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sz w:val="24"/>
          <w:szCs w:val="24"/>
          <w:highlight w:val="none"/>
        </w:rPr>
        <w:t>（先生/小姐）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为我方的全权代理人</w:t>
      </w:r>
      <w:r>
        <w:rPr>
          <w:rFonts w:hint="eastAsia" w:ascii="宋体" w:hAnsi="宋体"/>
          <w:sz w:val="24"/>
          <w:szCs w:val="24"/>
          <w:highlight w:val="none"/>
        </w:rPr>
        <w:t>，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以我方名义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参与</w:t>
      </w:r>
      <w:r>
        <w:rPr>
          <w:rFonts w:hint="eastAsia" w:ascii="宋体" w:hAnsi="宋体"/>
          <w:sz w:val="24"/>
          <w:szCs w:val="24"/>
          <w:highlight w:val="none"/>
          <w:u w:val="single"/>
          <w:lang w:eastAsia="zh-CN"/>
        </w:rPr>
        <w:t>潮州市职业技术学校2026年学生宿舍及教室设施（课桌椅/床板/储物柜）采购市场调研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的</w:t>
      </w:r>
      <w:r>
        <w:rPr>
          <w:rFonts w:hint="eastAsia" w:ascii="宋体" w:hAnsi="宋体"/>
          <w:sz w:val="24"/>
          <w:szCs w:val="24"/>
          <w:highlight w:val="none"/>
          <w:u w:val="none"/>
          <w:lang w:val="en-US" w:eastAsia="zh-CN"/>
        </w:rPr>
        <w:t>活动</w:t>
      </w:r>
      <w:r>
        <w:rPr>
          <w:rFonts w:hint="eastAsia" w:ascii="宋体" w:hAnsi="宋体"/>
          <w:sz w:val="24"/>
          <w:szCs w:val="24"/>
          <w:highlight w:val="none"/>
          <w:u w:val="none"/>
        </w:rPr>
        <w:t>，负责提供与签署确认一切文书资料。代理人无转委托权，特此委托。</w:t>
      </w:r>
    </w:p>
    <w:p w14:paraId="72D08576">
      <w:pPr>
        <w:spacing w:line="560" w:lineRule="exact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有效期自    年    月    日起至    年    月    日</w:t>
      </w:r>
    </w:p>
    <w:p w14:paraId="616FA747">
      <w:pPr>
        <w:pStyle w:val="7"/>
        <w:rPr>
          <w:rFonts w:hint="eastAsia"/>
          <w:sz w:val="24"/>
          <w:szCs w:val="24"/>
          <w:highlight w:val="none"/>
        </w:rPr>
      </w:pPr>
    </w:p>
    <w:p w14:paraId="7A215252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授权单位：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（盖章）   法定代表人/负责人 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/>
          <w:sz w:val="24"/>
          <w:szCs w:val="24"/>
          <w:highlight w:val="none"/>
        </w:rPr>
        <w:t>（签名或盖章）</w:t>
      </w:r>
    </w:p>
    <w:p w14:paraId="7070D2D6">
      <w:pPr>
        <w:spacing w:line="560" w:lineRule="exact"/>
        <w:rPr>
          <w:rFonts w:hint="eastAsia" w:ascii="宋体" w:hAnsi="宋体"/>
          <w:sz w:val="24"/>
          <w:szCs w:val="24"/>
          <w:highlight w:val="none"/>
          <w:lang w:eastAsia="zh-CN"/>
        </w:rPr>
      </w:pPr>
      <w:r>
        <w:rPr>
          <w:rFonts w:hint="eastAsia" w:ascii="宋体" w:hAnsi="宋体"/>
          <w:sz w:val="24"/>
          <w:szCs w:val="24"/>
          <w:highlight w:val="none"/>
        </w:rPr>
        <w:t>附：代理人性别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>年龄：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  <w:highlight w:val="none"/>
        </w:rPr>
        <w:t xml:space="preserve">  职务：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身份证号码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  </w:t>
      </w:r>
    </w:p>
    <w:p w14:paraId="40C73E20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说明：</w:t>
      </w:r>
    </w:p>
    <w:p w14:paraId="4048A8BA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1.法定代表人为企业事业单位、国家机关、社会团体的主要行政负责人。</w:t>
      </w:r>
    </w:p>
    <w:p w14:paraId="53D33775">
      <w:pPr>
        <w:spacing w:line="560" w:lineRule="exac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2.内容必须填写真实、清楚、涂改无效，不得转让、买卖。</w:t>
      </w:r>
    </w:p>
    <w:p w14:paraId="6D6A22DF">
      <w:pPr>
        <w:pStyle w:val="3"/>
        <w:rPr>
          <w:rFonts w:hint="eastAsia"/>
        </w:rPr>
      </w:pPr>
    </w:p>
    <w:p w14:paraId="12243C68">
      <w:pPr>
        <w:rPr>
          <w:rFonts w:hint="eastAsia"/>
        </w:rPr>
      </w:pPr>
    </w:p>
    <w:p w14:paraId="387FDFE2">
      <w:pPr>
        <w:jc w:val="center"/>
        <w:rPr>
          <w:rFonts w:hint="eastAsia" w:hAnsi="宋体"/>
          <w:szCs w:val="21"/>
        </w:rPr>
      </w:pPr>
    </w:p>
    <w:p w14:paraId="680C14B0">
      <w:pPr>
        <w:spacing w:line="560" w:lineRule="exact"/>
        <w:jc w:val="center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代理人身份证复印件</w:t>
      </w:r>
    </w:p>
    <w:p w14:paraId="08065764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0A80AFBB">
      <w:pPr>
        <w:spacing w:line="360" w:lineRule="auto"/>
        <w:rPr>
          <w:rFonts w:hint="eastAsia" w:ascii="宋体" w:hAnsi="宋体"/>
          <w:sz w:val="28"/>
          <w:szCs w:val="28"/>
          <w:highlight w:val="none"/>
          <w:u w:val="single"/>
        </w:rPr>
      </w:pPr>
    </w:p>
    <w:p w14:paraId="62A7449B">
      <w:pPr>
        <w:spacing w:line="480" w:lineRule="exact"/>
        <w:rPr>
          <w:rFonts w:hint="eastAsia" w:ascii="宋体" w:hAnsi="宋体"/>
          <w:sz w:val="28"/>
          <w:szCs w:val="28"/>
          <w:highlight w:val="none"/>
        </w:rPr>
      </w:pPr>
    </w:p>
    <w:p w14:paraId="664FAFEA"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五、“信用中国”网站和“国家企业信用公示信息网”网页截图</w:t>
      </w:r>
    </w:p>
    <w:p w14:paraId="67B5E7F5">
      <w:bookmarkStart w:id="4" w:name="_GoBack"/>
      <w:bookmarkEnd w:id="4"/>
    </w:p>
    <w:sectPr>
      <w:footerReference r:id="rId3" w:type="default"/>
      <w:pgSz w:w="11906" w:h="16838"/>
      <w:pgMar w:top="1247" w:right="1474" w:bottom="1247" w:left="1474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69869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6A6D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6A6D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54E64"/>
    <w:rsid w:val="0F954E64"/>
    <w:rsid w:val="25731BE9"/>
    <w:rsid w:val="6CC5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3"/>
    <w:basedOn w:val="1"/>
    <w:autoRedefine/>
    <w:qFormat/>
    <w:uiPriority w:val="0"/>
    <w:pPr>
      <w:widowControl w:val="0"/>
      <w:ind w:firstLine="420" w:firstLineChars="200"/>
      <w:jc w:val="both"/>
    </w:pPr>
    <w:rPr>
      <w:kern w:val="2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749</Words>
  <Characters>759</Characters>
  <Lines>0</Lines>
  <Paragraphs>0</Paragraphs>
  <TotalTime>0</TotalTime>
  <ScaleCrop>false</ScaleCrop>
  <LinksUpToDate>false</LinksUpToDate>
  <CharactersWithSpaces>985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BC32BFF82FB64FC3B3D65DBB9EC4F329_11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